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38" w:rsidRDefault="00DC5B38" w:rsidP="00DC5B38">
      <w:pPr>
        <w:widowControl w:val="0"/>
        <w:suppressAutoHyphens/>
        <w:autoSpaceDE w:val="0"/>
        <w:spacing w:after="0" w:line="240" w:lineRule="auto"/>
        <w:ind w:left="6372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       </w:t>
      </w:r>
    </w:p>
    <w:p w:rsidR="00DC5B38" w:rsidRDefault="00DC5B38" w:rsidP="00DC5B38">
      <w:pPr>
        <w:widowControl w:val="0"/>
        <w:suppressAutoHyphens/>
        <w:autoSpaceDE w:val="0"/>
        <w:spacing w:after="0" w:line="240" w:lineRule="auto"/>
        <w:ind w:left="6372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        Płock, dn. 15.01.2018 r.</w:t>
      </w:r>
      <w:r>
        <w:rPr>
          <w:rFonts w:ascii="Garamond" w:eastAsia="Times New Roman" w:hAnsi="Garamond"/>
          <w:sz w:val="24"/>
          <w:szCs w:val="24"/>
          <w:lang w:eastAsia="ar-SA"/>
        </w:rPr>
        <w:tab/>
      </w:r>
      <w:r>
        <w:rPr>
          <w:rFonts w:ascii="Garamond" w:eastAsia="Times New Roman" w:hAnsi="Garamond"/>
          <w:sz w:val="24"/>
          <w:szCs w:val="24"/>
          <w:lang w:eastAsia="ar-SA"/>
        </w:rPr>
        <w:tab/>
        <w:t xml:space="preserve"> </w:t>
      </w:r>
      <w:r>
        <w:rPr>
          <w:rFonts w:ascii="Garamond" w:eastAsia="Times New Roman" w:hAnsi="Garamond"/>
          <w:sz w:val="24"/>
          <w:szCs w:val="24"/>
          <w:lang w:eastAsia="ar-SA"/>
        </w:rPr>
        <w:tab/>
      </w:r>
      <w:r>
        <w:rPr>
          <w:rFonts w:ascii="Garamond" w:eastAsia="Times New Roman" w:hAnsi="Garamond"/>
          <w:sz w:val="24"/>
          <w:szCs w:val="24"/>
          <w:lang w:eastAsia="ar-SA"/>
        </w:rPr>
        <w:tab/>
      </w:r>
      <w:r>
        <w:rPr>
          <w:rFonts w:ascii="Garamond" w:eastAsia="Times New Roman" w:hAnsi="Garamond"/>
          <w:sz w:val="24"/>
          <w:szCs w:val="24"/>
          <w:lang w:eastAsia="ar-SA"/>
        </w:rPr>
        <w:tab/>
      </w:r>
      <w:r>
        <w:rPr>
          <w:rFonts w:ascii="Garamond" w:eastAsia="Times New Roman" w:hAnsi="Garamond"/>
          <w:sz w:val="24"/>
          <w:szCs w:val="24"/>
          <w:lang w:eastAsia="ar-SA"/>
        </w:rPr>
        <w:tab/>
      </w:r>
      <w:r>
        <w:rPr>
          <w:rFonts w:ascii="Garamond" w:eastAsia="Times New Roman" w:hAnsi="Garamond"/>
          <w:sz w:val="24"/>
          <w:szCs w:val="24"/>
          <w:lang w:eastAsia="ar-SA"/>
        </w:rPr>
        <w:tab/>
      </w:r>
      <w:r>
        <w:rPr>
          <w:rFonts w:ascii="Garamond" w:eastAsia="Times New Roman" w:hAnsi="Garamond"/>
          <w:sz w:val="24"/>
          <w:szCs w:val="24"/>
          <w:lang w:eastAsia="ar-SA"/>
        </w:rPr>
        <w:tab/>
      </w:r>
    </w:p>
    <w:p w:rsidR="00DC5B38" w:rsidRDefault="00DC5B38" w:rsidP="00DC5B38">
      <w:pPr>
        <w:ind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Związek Gmin Regionu Płockiego zwraca się z prośbą o przedstawienie oferty cenowej do przeprowadzenia szacowania wartości zamówienia polegającego na </w:t>
      </w:r>
      <w:r>
        <w:rPr>
          <w:rFonts w:ascii="Garamond" w:hAnsi="Garamond"/>
          <w:b/>
          <w:sz w:val="24"/>
          <w:szCs w:val="24"/>
        </w:rPr>
        <w:t xml:space="preserve">budowie dwunastu (12) Punktów Selektywnej Zbiórki Odpadów Komunalnych w formule zaprojektuj i wybuduj, w gminach należących do Związku Gmin Regionu Płockiego w ramach projektu pn. „Organizacja systemu PSZOK na terenie Związku Gmin Regionu Płockiego” </w:t>
      </w:r>
      <w:r>
        <w:rPr>
          <w:rFonts w:ascii="Garamond" w:hAnsi="Garamond"/>
          <w:sz w:val="24"/>
          <w:szCs w:val="24"/>
        </w:rPr>
        <w:t>współfinansowanego ze środków Regionalnego Programu Operacyjnego Województwa Mazowieckiego na lata 2014-2020, Oś priorytetowa V Gospodarka przyjazna środowisku, Działanie 5.2 Gospodarka odpadami, Typ projektów – Rozwój infrastruktury selektywnego zbierania odpadów komunalnych, ze szczególnym uwzględnieniem budowy i modernizacji Punktów Selektywnego Zbierania Odpadów Komunalnych (PSZOK).</w:t>
      </w:r>
    </w:p>
    <w:p w:rsidR="00DC5B38" w:rsidRDefault="00DC5B38" w:rsidP="00DC5B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załączeniu opis przedmiotu zapytania, wzór formularza ofertowego oraz Programy Funkcjonalno-Użytkowe.</w:t>
      </w:r>
    </w:p>
    <w:p w:rsidR="00DC5B38" w:rsidRDefault="00DC5B38" w:rsidP="00DC5B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Ofertę cenową (netto i brutto) prosimy przesłać w terminie do </w:t>
      </w:r>
      <w:r>
        <w:rPr>
          <w:rFonts w:ascii="Garamond" w:hAnsi="Garamond"/>
          <w:b/>
          <w:sz w:val="24"/>
          <w:szCs w:val="24"/>
        </w:rPr>
        <w:t>18.01.2018 r. do godziny 11:00</w:t>
      </w:r>
      <w:r>
        <w:rPr>
          <w:rFonts w:ascii="Garamond" w:hAnsi="Garamond"/>
          <w:sz w:val="24"/>
          <w:szCs w:val="24"/>
        </w:rPr>
        <w:t xml:space="preserve"> na adres mailowy </w:t>
      </w:r>
      <w:hyperlink r:id="rId7" w:history="1">
        <w:r>
          <w:rPr>
            <w:rStyle w:val="Hipercze"/>
            <w:rFonts w:ascii="Garamond" w:hAnsi="Garamond"/>
            <w:sz w:val="24"/>
            <w:szCs w:val="24"/>
          </w:rPr>
          <w:t>d.malinowski@zgrp.pl</w:t>
        </w:r>
      </w:hyperlink>
      <w:r>
        <w:rPr>
          <w:rFonts w:ascii="Garamond" w:hAnsi="Garamond"/>
          <w:sz w:val="24"/>
          <w:szCs w:val="24"/>
        </w:rPr>
        <w:t xml:space="preserve"> na załączonym formularzu. </w:t>
      </w:r>
    </w:p>
    <w:p w:rsidR="00DC5B38" w:rsidRDefault="00DC5B38" w:rsidP="00DC5B38">
      <w:pPr>
        <w:jc w:val="both"/>
        <w:rPr>
          <w:rFonts w:ascii="Garamond" w:hAnsi="Garamond"/>
          <w:sz w:val="24"/>
          <w:szCs w:val="24"/>
        </w:rPr>
      </w:pPr>
    </w:p>
    <w:p w:rsidR="00DC5B38" w:rsidRDefault="00DC5B38" w:rsidP="00DC5B38">
      <w:pPr>
        <w:jc w:val="both"/>
        <w:rPr>
          <w:rFonts w:ascii="Garamond" w:hAnsi="Garamond"/>
          <w:sz w:val="24"/>
          <w:szCs w:val="24"/>
        </w:rPr>
      </w:pPr>
    </w:p>
    <w:p w:rsidR="00DC5B38" w:rsidRDefault="00DC5B38" w:rsidP="00DC5B38">
      <w:pPr>
        <w:jc w:val="both"/>
        <w:rPr>
          <w:rFonts w:ascii="Garamond" w:hAnsi="Garamond"/>
          <w:sz w:val="24"/>
          <w:szCs w:val="24"/>
        </w:rPr>
      </w:pPr>
    </w:p>
    <w:p w:rsidR="00DC5B38" w:rsidRDefault="00DC5B38" w:rsidP="00DC5B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1 – Opis przedmiotu zamówienia</w:t>
      </w:r>
    </w:p>
    <w:p w:rsidR="00DC5B38" w:rsidRDefault="00DC5B38" w:rsidP="00DC5B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2 – Formularz ofertowy</w:t>
      </w:r>
    </w:p>
    <w:p w:rsidR="00DC5B38" w:rsidRDefault="00DC5B38" w:rsidP="00DC5B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Załączniki nr 3 – 14 – Programy Funkcjonalno-Użytkowe</w:t>
      </w:r>
    </w:p>
    <w:p w:rsidR="00DC5B38" w:rsidRDefault="00DC5B38" w:rsidP="00DC5B3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DC5B38" w:rsidRDefault="00DC5B38" w:rsidP="00DC5B38">
      <w:pPr>
        <w:rPr>
          <w:rFonts w:ascii="Garamond" w:eastAsia="Times New Roman" w:hAnsi="Garamond"/>
          <w:sz w:val="24"/>
          <w:szCs w:val="24"/>
          <w:lang w:eastAsia="pl-PL"/>
        </w:rPr>
      </w:pPr>
    </w:p>
    <w:p w:rsidR="00DC5B38" w:rsidRDefault="00DC5B38" w:rsidP="00DC5B38">
      <w:pPr>
        <w:rPr>
          <w:rFonts w:ascii="Garamond" w:eastAsia="Times New Roman" w:hAnsi="Garamond"/>
          <w:sz w:val="24"/>
          <w:szCs w:val="24"/>
          <w:lang w:eastAsia="pl-PL"/>
        </w:rPr>
      </w:pPr>
    </w:p>
    <w:p w:rsidR="00DC5B38" w:rsidRDefault="00DC5B38" w:rsidP="00DC5B38">
      <w:pPr>
        <w:rPr>
          <w:rFonts w:ascii="Garamond" w:eastAsia="Times New Roman" w:hAnsi="Garamond"/>
          <w:sz w:val="24"/>
          <w:szCs w:val="24"/>
          <w:lang w:eastAsia="pl-PL"/>
        </w:rPr>
      </w:pPr>
    </w:p>
    <w:p w:rsidR="00DC5B38" w:rsidRDefault="00DC5B38" w:rsidP="00DC5B38">
      <w:pPr>
        <w:rPr>
          <w:rFonts w:ascii="Garamond" w:eastAsia="Times New Roman" w:hAnsi="Garamond"/>
          <w:sz w:val="24"/>
          <w:szCs w:val="24"/>
          <w:lang w:eastAsia="pl-PL"/>
        </w:rPr>
      </w:pPr>
    </w:p>
    <w:p w:rsidR="00DC5B38" w:rsidRDefault="00DC5B38" w:rsidP="00DC5B38">
      <w:pPr>
        <w:rPr>
          <w:rFonts w:ascii="Garamond" w:eastAsia="Times New Roman" w:hAnsi="Garamond"/>
          <w:sz w:val="24"/>
          <w:szCs w:val="24"/>
          <w:lang w:eastAsia="pl-PL"/>
        </w:rPr>
      </w:pPr>
    </w:p>
    <w:p w:rsidR="00DC5B38" w:rsidRDefault="00DC5B38" w:rsidP="00DC5B38">
      <w:pPr>
        <w:rPr>
          <w:rFonts w:ascii="Garamond" w:eastAsia="Times New Roman" w:hAnsi="Garamond"/>
          <w:sz w:val="24"/>
          <w:szCs w:val="24"/>
          <w:lang w:eastAsia="pl-PL"/>
        </w:rPr>
      </w:pPr>
    </w:p>
    <w:p w:rsidR="00422222" w:rsidRDefault="00422222" w:rsidP="00DC5B38">
      <w:pPr>
        <w:rPr>
          <w:rFonts w:ascii="Garamond" w:eastAsia="Times New Roman" w:hAnsi="Garamond"/>
          <w:sz w:val="24"/>
          <w:szCs w:val="24"/>
          <w:lang w:eastAsia="pl-PL"/>
        </w:rPr>
      </w:pPr>
      <w:bookmarkStart w:id="0" w:name="_GoBack"/>
      <w:bookmarkEnd w:id="0"/>
    </w:p>
    <w:p w:rsidR="00DC5B38" w:rsidRDefault="00DC5B38" w:rsidP="00DC5B38">
      <w:pPr>
        <w:spacing w:after="0"/>
        <w:rPr>
          <w:rFonts w:ascii="Garamond" w:eastAsia="Times New Roman" w:hAnsi="Garamond"/>
          <w:sz w:val="20"/>
          <w:szCs w:val="24"/>
          <w:lang w:eastAsia="pl-PL"/>
        </w:rPr>
      </w:pPr>
      <w:r>
        <w:rPr>
          <w:rFonts w:ascii="Garamond" w:eastAsia="Times New Roman" w:hAnsi="Garamond"/>
          <w:sz w:val="20"/>
          <w:szCs w:val="24"/>
          <w:lang w:eastAsia="pl-PL"/>
        </w:rPr>
        <w:t xml:space="preserve">Sporządził: Damian Malinowski, 24 366 03 00 w. 5 [2], </w:t>
      </w:r>
      <w:hyperlink r:id="rId8" w:history="1">
        <w:r>
          <w:rPr>
            <w:rStyle w:val="Hipercze"/>
            <w:rFonts w:ascii="Garamond" w:eastAsia="Times New Roman" w:hAnsi="Garamond"/>
            <w:sz w:val="20"/>
            <w:szCs w:val="24"/>
            <w:lang w:eastAsia="pl-PL"/>
          </w:rPr>
          <w:t>d.malinowski@zgrp.pl</w:t>
        </w:r>
      </w:hyperlink>
      <w:r>
        <w:rPr>
          <w:rFonts w:ascii="Garamond" w:eastAsia="Times New Roman" w:hAnsi="Garamond"/>
          <w:sz w:val="20"/>
          <w:szCs w:val="24"/>
          <w:lang w:eastAsia="pl-PL"/>
        </w:rPr>
        <w:t xml:space="preserve"> </w:t>
      </w:r>
    </w:p>
    <w:p w:rsidR="00244F74" w:rsidRDefault="00244F74" w:rsidP="00244F74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b/>
          <w:sz w:val="24"/>
          <w:szCs w:val="26"/>
          <w:lang w:eastAsia="ar-SA"/>
        </w:rPr>
      </w:pPr>
    </w:p>
    <w:p w:rsidR="00DC5B38" w:rsidRDefault="00DC5B38" w:rsidP="00244F74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b/>
          <w:sz w:val="24"/>
          <w:szCs w:val="26"/>
          <w:lang w:eastAsia="ar-SA"/>
        </w:rPr>
      </w:pPr>
    </w:p>
    <w:p w:rsidR="00422222" w:rsidRDefault="00422222" w:rsidP="00422222">
      <w:pPr>
        <w:widowControl w:val="0"/>
        <w:suppressAutoHyphens/>
        <w:autoSpaceDE w:val="0"/>
        <w:spacing w:after="0"/>
        <w:jc w:val="right"/>
        <w:rPr>
          <w:rFonts w:ascii="Garamond" w:eastAsia="Times New Roman" w:hAnsi="Garamond"/>
          <w:b/>
          <w:sz w:val="24"/>
          <w:szCs w:val="26"/>
          <w:lang w:eastAsia="ar-SA"/>
        </w:rPr>
      </w:pPr>
      <w:r>
        <w:rPr>
          <w:rFonts w:ascii="Garamond" w:eastAsia="Times New Roman" w:hAnsi="Garamond"/>
          <w:b/>
          <w:sz w:val="24"/>
          <w:szCs w:val="26"/>
          <w:lang w:eastAsia="ar-SA"/>
        </w:rPr>
        <w:t>Załącznik nr 1 – Opis przedmiotu zamówienia</w:t>
      </w:r>
    </w:p>
    <w:p w:rsidR="00422222" w:rsidRDefault="00422222" w:rsidP="00244F74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b/>
          <w:sz w:val="24"/>
          <w:szCs w:val="26"/>
          <w:lang w:eastAsia="ar-SA"/>
        </w:rPr>
      </w:pPr>
    </w:p>
    <w:p w:rsidR="00244F74" w:rsidRPr="009707FE" w:rsidRDefault="00244F74" w:rsidP="00244F74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Garamond" w:hAnsi="Garamond"/>
          <w:b/>
          <w:sz w:val="24"/>
          <w:szCs w:val="26"/>
        </w:rPr>
      </w:pPr>
      <w:r w:rsidRPr="009707FE">
        <w:rPr>
          <w:rFonts w:ascii="Garamond" w:eastAsia="Times New Roman" w:hAnsi="Garamond"/>
          <w:b/>
          <w:sz w:val="24"/>
          <w:szCs w:val="26"/>
          <w:lang w:eastAsia="ar-SA"/>
        </w:rPr>
        <w:t>Opis przedmiotu zamówienia</w:t>
      </w:r>
    </w:p>
    <w:p w:rsidR="00244F74" w:rsidRPr="009707FE" w:rsidRDefault="00244F74" w:rsidP="00244F74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244F74" w:rsidRPr="009707FE" w:rsidRDefault="00244F74" w:rsidP="00244F74">
      <w:pPr>
        <w:widowControl w:val="0"/>
        <w:numPr>
          <w:ilvl w:val="0"/>
          <w:numId w:val="3"/>
        </w:numPr>
        <w:suppressAutoHyphens/>
        <w:autoSpaceDE w:val="0"/>
        <w:spacing w:after="0"/>
        <w:ind w:left="1134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9707FE">
        <w:rPr>
          <w:rFonts w:ascii="Garamond" w:hAnsi="Garamond"/>
          <w:sz w:val="24"/>
          <w:szCs w:val="24"/>
        </w:rPr>
        <w:t>Przedmiotem zamówienia jest</w:t>
      </w:r>
      <w:r w:rsidRPr="009707FE">
        <w:rPr>
          <w:rFonts w:ascii="Garamond" w:hAnsi="Garamond"/>
          <w:b/>
          <w:sz w:val="24"/>
          <w:szCs w:val="24"/>
        </w:rPr>
        <w:t xml:space="preserve"> budowa dwunastu (12) Punktów Selektywnej Zbiórki Odpadów Komunalnych w formule zaprojektuj i wybuduj,</w:t>
      </w:r>
      <w:r>
        <w:rPr>
          <w:rFonts w:ascii="Garamond" w:hAnsi="Garamond"/>
          <w:b/>
          <w:sz w:val="24"/>
          <w:szCs w:val="24"/>
        </w:rPr>
        <w:t xml:space="preserve"> w</w:t>
      </w:r>
      <w:r w:rsidRPr="009707FE">
        <w:rPr>
          <w:rFonts w:ascii="Garamond" w:hAnsi="Garamond"/>
          <w:b/>
          <w:sz w:val="24"/>
          <w:szCs w:val="24"/>
        </w:rPr>
        <w:t xml:space="preserve"> gminach należących do Związku Gmin Regionu Płockiego w ramach projektu pn. „Organizacja systemu PSZOK na terenie Związku Gmin Regionu Płockiego”</w:t>
      </w:r>
      <w:r w:rsidRPr="009707FE">
        <w:rPr>
          <w:rFonts w:ascii="Garamond" w:eastAsia="Times New Roman" w:hAnsi="Garamond"/>
          <w:b/>
          <w:sz w:val="24"/>
          <w:szCs w:val="24"/>
          <w:lang w:eastAsia="ar-SA"/>
        </w:rPr>
        <w:t xml:space="preserve">, </w:t>
      </w:r>
      <w:r w:rsidRPr="009707FE">
        <w:rPr>
          <w:rFonts w:ascii="Garamond" w:eastAsia="Times New Roman" w:hAnsi="Garamond"/>
          <w:sz w:val="24"/>
          <w:szCs w:val="24"/>
          <w:lang w:eastAsia="ar-SA"/>
        </w:rPr>
        <w:t>tj.:</w:t>
      </w:r>
    </w:p>
    <w:p w:rsidR="00244F74" w:rsidRPr="009707FE" w:rsidRDefault="00244F74" w:rsidP="00244F74">
      <w:pPr>
        <w:widowControl w:val="0"/>
        <w:numPr>
          <w:ilvl w:val="0"/>
          <w:numId w:val="2"/>
        </w:numPr>
        <w:suppressAutoHyphens/>
        <w:autoSpaceDE w:val="0"/>
        <w:spacing w:after="0"/>
        <w:ind w:left="1701"/>
        <w:jc w:val="both"/>
        <w:rPr>
          <w:rFonts w:ascii="Garamond" w:hAnsi="Garamond"/>
          <w:sz w:val="24"/>
          <w:szCs w:val="24"/>
        </w:rPr>
      </w:pPr>
      <w:r w:rsidRPr="009707FE">
        <w:rPr>
          <w:rFonts w:ascii="Garamond" w:hAnsi="Garamond"/>
          <w:sz w:val="24"/>
          <w:szCs w:val="24"/>
        </w:rPr>
        <w:t>wykonanie dokumentacji projektowej,</w:t>
      </w:r>
    </w:p>
    <w:p w:rsidR="00244F74" w:rsidRPr="009707FE" w:rsidRDefault="00244F74" w:rsidP="00244F74">
      <w:pPr>
        <w:widowControl w:val="0"/>
        <w:numPr>
          <w:ilvl w:val="0"/>
          <w:numId w:val="2"/>
        </w:numPr>
        <w:suppressAutoHyphens/>
        <w:autoSpaceDE w:val="0"/>
        <w:spacing w:after="0"/>
        <w:ind w:left="1701"/>
        <w:jc w:val="both"/>
        <w:rPr>
          <w:rFonts w:ascii="Garamond" w:hAnsi="Garamond"/>
          <w:sz w:val="24"/>
          <w:szCs w:val="24"/>
        </w:rPr>
      </w:pPr>
      <w:r w:rsidRPr="009707FE">
        <w:rPr>
          <w:rFonts w:ascii="Garamond" w:hAnsi="Garamond"/>
          <w:sz w:val="24"/>
          <w:szCs w:val="24"/>
        </w:rPr>
        <w:t>wykonanie robót budowlano-montażowych w oparciu o opracowaną przez Wykonawcę i zatwierdzoną przez Zamawiającego dokumentację,</w:t>
      </w:r>
    </w:p>
    <w:p w:rsidR="00244F74" w:rsidRPr="009707FE" w:rsidRDefault="00244F74" w:rsidP="00244F74">
      <w:pPr>
        <w:widowControl w:val="0"/>
        <w:numPr>
          <w:ilvl w:val="0"/>
          <w:numId w:val="2"/>
        </w:numPr>
        <w:suppressAutoHyphens/>
        <w:autoSpaceDE w:val="0"/>
        <w:spacing w:after="0"/>
        <w:ind w:left="1701"/>
        <w:jc w:val="both"/>
        <w:rPr>
          <w:rFonts w:ascii="Garamond" w:hAnsi="Garamond"/>
          <w:sz w:val="24"/>
          <w:szCs w:val="24"/>
        </w:rPr>
      </w:pPr>
      <w:r w:rsidRPr="009707FE">
        <w:rPr>
          <w:rFonts w:ascii="Garamond" w:hAnsi="Garamond"/>
          <w:sz w:val="24"/>
          <w:szCs w:val="24"/>
        </w:rPr>
        <w:t>zapewnienie nadzoru autorskiego.</w:t>
      </w:r>
    </w:p>
    <w:p w:rsidR="00244F74" w:rsidRPr="009707FE" w:rsidRDefault="00244F74" w:rsidP="00244F74">
      <w:pPr>
        <w:widowControl w:val="0"/>
        <w:suppressAutoHyphens/>
        <w:autoSpaceDE w:val="0"/>
        <w:spacing w:after="0"/>
        <w:ind w:left="708"/>
        <w:jc w:val="both"/>
        <w:rPr>
          <w:rFonts w:ascii="Garamond" w:hAnsi="Garamond"/>
          <w:sz w:val="24"/>
          <w:szCs w:val="24"/>
        </w:rPr>
      </w:pPr>
    </w:p>
    <w:p w:rsidR="00244F74" w:rsidRPr="009707FE" w:rsidRDefault="00244F74" w:rsidP="00244F74">
      <w:pPr>
        <w:numPr>
          <w:ilvl w:val="0"/>
          <w:numId w:val="3"/>
        </w:numPr>
        <w:spacing w:after="0"/>
        <w:ind w:left="1134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Szczegółowy zakres przedmiotu zamówienia określony jest w Programach Funkcjonalno-Użytkowych (PFU):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Gostynin,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Szczawin Kościelny,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Łąck,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Pacyna,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Gąbin,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Brudzeń Duży,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Stara Biała,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Drobin,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Staroźreby,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Słupno,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Wyszogród,</w:t>
      </w:r>
    </w:p>
    <w:p w:rsidR="00244F74" w:rsidRDefault="00244F74" w:rsidP="00244F74">
      <w:pPr>
        <w:pStyle w:val="Akapitzlist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Budowa Punktu Selektywnej Zbiórki Odpadów Komunalnych w formule zaprojektuj i wybuduj w Gminie Czerwińsk nad Wisłą.</w:t>
      </w:r>
    </w:p>
    <w:p w:rsidR="00244F74" w:rsidRDefault="00244F74" w:rsidP="00244F74">
      <w:pPr>
        <w:pStyle w:val="Akapitzlist"/>
        <w:spacing w:after="0"/>
        <w:ind w:left="2149"/>
        <w:jc w:val="both"/>
        <w:rPr>
          <w:rFonts w:ascii="Garamond" w:hAnsi="Garamond"/>
          <w:sz w:val="24"/>
        </w:rPr>
      </w:pPr>
    </w:p>
    <w:p w:rsidR="00244F74" w:rsidRDefault="00244F74" w:rsidP="00244F74">
      <w:pPr>
        <w:pStyle w:val="Akapitzlist"/>
        <w:spacing w:after="0"/>
        <w:ind w:left="2149"/>
        <w:jc w:val="both"/>
        <w:rPr>
          <w:rFonts w:ascii="Garamond" w:hAnsi="Garamond"/>
          <w:sz w:val="24"/>
        </w:rPr>
      </w:pPr>
    </w:p>
    <w:p w:rsidR="00244F74" w:rsidRDefault="00244F74" w:rsidP="00244F74">
      <w:pPr>
        <w:pStyle w:val="Akapitzlist"/>
        <w:spacing w:after="0"/>
        <w:ind w:left="2149"/>
        <w:jc w:val="both"/>
        <w:rPr>
          <w:rFonts w:ascii="Garamond" w:hAnsi="Garamond"/>
          <w:sz w:val="24"/>
        </w:rPr>
      </w:pPr>
    </w:p>
    <w:p w:rsidR="00244F74" w:rsidRDefault="00244F74" w:rsidP="00244F74">
      <w:pPr>
        <w:pStyle w:val="Akapitzlist"/>
        <w:spacing w:after="0"/>
        <w:ind w:left="2149"/>
        <w:jc w:val="both"/>
        <w:rPr>
          <w:rFonts w:ascii="Garamond" w:hAnsi="Garamond"/>
          <w:sz w:val="24"/>
        </w:rPr>
      </w:pPr>
    </w:p>
    <w:p w:rsidR="00244F74" w:rsidRDefault="00244F74" w:rsidP="00244F74">
      <w:pPr>
        <w:pStyle w:val="Akapitzlist"/>
        <w:spacing w:after="0"/>
        <w:ind w:left="2149"/>
        <w:jc w:val="both"/>
        <w:rPr>
          <w:rFonts w:ascii="Garamond" w:hAnsi="Garamond"/>
          <w:sz w:val="24"/>
        </w:rPr>
      </w:pPr>
    </w:p>
    <w:p w:rsidR="00244F74" w:rsidRDefault="00244F74" w:rsidP="00244F74">
      <w:pPr>
        <w:pStyle w:val="Akapitzlist"/>
        <w:spacing w:after="0"/>
        <w:ind w:left="2149"/>
        <w:jc w:val="both"/>
        <w:rPr>
          <w:rFonts w:ascii="Garamond" w:hAnsi="Garamond"/>
          <w:sz w:val="24"/>
        </w:rPr>
      </w:pPr>
    </w:p>
    <w:p w:rsidR="00244F74" w:rsidRDefault="00244F74" w:rsidP="00244F74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Każda z w/w lokalizacji obejmuje w szczególności następujący zakres prac:</w:t>
      </w:r>
    </w:p>
    <w:p w:rsidR="00244F74" w:rsidRPr="006C38F7" w:rsidRDefault="00244F74" w:rsidP="00244F74">
      <w:pPr>
        <w:pStyle w:val="Akapitzlist"/>
        <w:numPr>
          <w:ilvl w:val="1"/>
          <w:numId w:val="3"/>
        </w:numPr>
        <w:ind w:left="1418"/>
        <w:jc w:val="both"/>
        <w:rPr>
          <w:rFonts w:ascii="Garamond" w:hAnsi="Garamond"/>
          <w:b/>
          <w:sz w:val="24"/>
        </w:rPr>
      </w:pPr>
      <w:r w:rsidRPr="006C38F7">
        <w:rPr>
          <w:rFonts w:ascii="Garamond" w:hAnsi="Garamond"/>
          <w:b/>
          <w:sz w:val="24"/>
        </w:rPr>
        <w:t>wykonanie dokumentacji projektowej:</w:t>
      </w:r>
    </w:p>
    <w:p w:rsidR="00244F74" w:rsidRPr="006C38F7" w:rsidRDefault="00244F74" w:rsidP="00244F74">
      <w:pPr>
        <w:pStyle w:val="Akapitzlist"/>
        <w:numPr>
          <w:ilvl w:val="1"/>
          <w:numId w:val="4"/>
        </w:numPr>
        <w:ind w:left="1843"/>
        <w:jc w:val="both"/>
        <w:rPr>
          <w:rFonts w:ascii="Garamond" w:hAnsi="Garamond"/>
          <w:sz w:val="24"/>
        </w:rPr>
      </w:pPr>
      <w:r w:rsidRPr="006C38F7">
        <w:rPr>
          <w:rFonts w:ascii="Garamond" w:hAnsi="Garamond"/>
          <w:sz w:val="24"/>
        </w:rPr>
        <w:t xml:space="preserve">opracowanie    kompletnej    dokumentacji    projektowej    w    tym   m.in.  projektu budowlanego,  wykonawczego,  opracowanie  Szczegółowych  Specyfikacji </w:t>
      </w:r>
      <w:r>
        <w:rPr>
          <w:rFonts w:ascii="Garamond" w:hAnsi="Garamond"/>
          <w:sz w:val="24"/>
        </w:rPr>
        <w:t xml:space="preserve">Technicznych </w:t>
      </w:r>
      <w:r w:rsidRPr="006C38F7">
        <w:rPr>
          <w:rFonts w:ascii="Garamond" w:hAnsi="Garamond"/>
          <w:sz w:val="24"/>
        </w:rPr>
        <w:t>i Odbioru Robót Budowlanych oraz Planu BIOZ,</w:t>
      </w:r>
    </w:p>
    <w:p w:rsidR="00244F74" w:rsidRPr="006C38F7" w:rsidRDefault="00244F74" w:rsidP="00244F74">
      <w:pPr>
        <w:pStyle w:val="Akapitzlist"/>
        <w:numPr>
          <w:ilvl w:val="1"/>
          <w:numId w:val="4"/>
        </w:numPr>
        <w:ind w:left="1843"/>
        <w:jc w:val="both"/>
        <w:rPr>
          <w:rFonts w:ascii="Garamond" w:hAnsi="Garamond"/>
          <w:sz w:val="24"/>
        </w:rPr>
      </w:pPr>
      <w:r w:rsidRPr="006C38F7">
        <w:rPr>
          <w:rFonts w:ascii="Garamond" w:hAnsi="Garamond"/>
          <w:sz w:val="24"/>
        </w:rPr>
        <w:t>wykonanie niezbędnej dokumentacji do przeprowadzenia strategicznej oceny oddziaływania na środowisko oraz przeprowadzenie oceny zgodnie z obowiązującymi przepisami lub uzyskanie zgody organów uzgadniających zakres prognozy oddziaływania na środowisko na odstąpienie od przeprowadzania przedmiotowej oceny;</w:t>
      </w:r>
    </w:p>
    <w:p w:rsidR="00244F74" w:rsidRDefault="00244F74" w:rsidP="00244F74">
      <w:pPr>
        <w:pStyle w:val="Akapitzlist"/>
        <w:numPr>
          <w:ilvl w:val="1"/>
          <w:numId w:val="4"/>
        </w:numPr>
        <w:ind w:left="1843"/>
        <w:jc w:val="both"/>
        <w:rPr>
          <w:rFonts w:ascii="Garamond" w:hAnsi="Garamond"/>
          <w:sz w:val="24"/>
        </w:rPr>
      </w:pPr>
      <w:r w:rsidRPr="006C38F7">
        <w:rPr>
          <w:rFonts w:ascii="Garamond" w:hAnsi="Garamond"/>
          <w:sz w:val="24"/>
        </w:rPr>
        <w:t>uzyskanie   wszelkich   niezbędnych   uzgodnień,   opinii   i   decyzji administracyjnych  warunkujących  zrealizowanie  prac  budowlanych  i przekazanie obiektu do użytkowania i jego eksploatacji;</w:t>
      </w:r>
    </w:p>
    <w:p w:rsidR="00244F74" w:rsidRDefault="00244F74" w:rsidP="00244F74">
      <w:pPr>
        <w:pStyle w:val="Akapitzlist"/>
        <w:ind w:left="1843"/>
        <w:jc w:val="both"/>
        <w:rPr>
          <w:rFonts w:ascii="Garamond" w:hAnsi="Garamond"/>
          <w:sz w:val="24"/>
        </w:rPr>
      </w:pPr>
    </w:p>
    <w:p w:rsidR="00244F74" w:rsidRPr="006C38F7" w:rsidRDefault="00244F74" w:rsidP="00244F74">
      <w:pPr>
        <w:pStyle w:val="Akapitzlist"/>
        <w:numPr>
          <w:ilvl w:val="1"/>
          <w:numId w:val="3"/>
        </w:numPr>
        <w:ind w:left="1418"/>
        <w:jc w:val="both"/>
        <w:rPr>
          <w:rFonts w:ascii="Garamond" w:hAnsi="Garamond"/>
          <w:sz w:val="24"/>
        </w:rPr>
      </w:pPr>
      <w:r w:rsidRPr="006C38F7">
        <w:rPr>
          <w:rFonts w:ascii="Garamond" w:hAnsi="Garamond"/>
          <w:b/>
          <w:sz w:val="24"/>
        </w:rPr>
        <w:t>wykonanie robót budowlano-montażowyc</w:t>
      </w:r>
      <w:r>
        <w:rPr>
          <w:rFonts w:ascii="Garamond" w:hAnsi="Garamond"/>
          <w:b/>
          <w:sz w:val="24"/>
        </w:rPr>
        <w:t xml:space="preserve">h w oparciu o opracowaną przez </w:t>
      </w:r>
      <w:r w:rsidRPr="006C38F7">
        <w:rPr>
          <w:rFonts w:ascii="Garamond" w:hAnsi="Garamond"/>
          <w:b/>
          <w:sz w:val="24"/>
        </w:rPr>
        <w:t>Wykonawcę i zatwierdzoną przez Zamawiającego dokumentację projektową</w:t>
      </w:r>
      <w:r>
        <w:rPr>
          <w:rFonts w:ascii="Garamond" w:hAnsi="Garamond"/>
          <w:b/>
          <w:sz w:val="24"/>
        </w:rPr>
        <w:t>:</w:t>
      </w:r>
    </w:p>
    <w:p w:rsidR="00244F74" w:rsidRPr="006C38F7" w:rsidRDefault="00244F74" w:rsidP="00244F74">
      <w:pPr>
        <w:pStyle w:val="Akapitzlist"/>
        <w:numPr>
          <w:ilvl w:val="2"/>
          <w:numId w:val="3"/>
        </w:numPr>
        <w:ind w:left="1843" w:hanging="284"/>
        <w:jc w:val="both"/>
        <w:rPr>
          <w:rFonts w:ascii="Garamond" w:hAnsi="Garamond"/>
          <w:sz w:val="24"/>
        </w:rPr>
      </w:pPr>
      <w:r w:rsidRPr="006C38F7">
        <w:rPr>
          <w:rFonts w:ascii="Garamond" w:hAnsi="Garamond"/>
          <w:sz w:val="24"/>
        </w:rPr>
        <w:t>realizację inwestycji   zgodnie   projektem, w tym wybudowanie, dostawę i montaż urządzeń i wyposażenia  obiektów,</w:t>
      </w:r>
    </w:p>
    <w:p w:rsidR="00244F74" w:rsidRPr="006C38F7" w:rsidRDefault="00244F74" w:rsidP="00244F74">
      <w:pPr>
        <w:pStyle w:val="Akapitzlist"/>
        <w:numPr>
          <w:ilvl w:val="2"/>
          <w:numId w:val="3"/>
        </w:numPr>
        <w:ind w:left="1843" w:hanging="284"/>
        <w:jc w:val="both"/>
        <w:rPr>
          <w:rFonts w:ascii="Garamond" w:hAnsi="Garamond"/>
          <w:sz w:val="24"/>
        </w:rPr>
      </w:pPr>
      <w:r w:rsidRPr="006C38F7">
        <w:rPr>
          <w:rFonts w:ascii="Garamond" w:hAnsi="Garamond"/>
          <w:sz w:val="24"/>
        </w:rPr>
        <w:t>opracowanie  i  przekazanie  Zamawiającemu  kompletnej  dokumentacji powykonawczej    oraz    instrukcji    eksploatacji    i   konserwacji,   instrukcji stanowiskowych , instrukcji BHP i ppoż.,</w:t>
      </w:r>
    </w:p>
    <w:p w:rsidR="00244F74" w:rsidRPr="006C38F7" w:rsidRDefault="00244F74" w:rsidP="00244F74">
      <w:pPr>
        <w:pStyle w:val="Akapitzlist"/>
        <w:numPr>
          <w:ilvl w:val="2"/>
          <w:numId w:val="3"/>
        </w:numPr>
        <w:ind w:left="1843" w:hanging="284"/>
        <w:jc w:val="both"/>
        <w:rPr>
          <w:rFonts w:ascii="Garamond" w:hAnsi="Garamond"/>
          <w:sz w:val="24"/>
        </w:rPr>
      </w:pPr>
      <w:r w:rsidRPr="006C38F7">
        <w:rPr>
          <w:rFonts w:ascii="Garamond" w:hAnsi="Garamond"/>
          <w:sz w:val="24"/>
        </w:rPr>
        <w:t>zapewnienie   właściwego  oznakowania   obiektów   instalacji, w    tym  wyposażenie w niezbędne instrukcje i tablice informacyjne,</w:t>
      </w:r>
    </w:p>
    <w:p w:rsidR="00244F74" w:rsidRDefault="00244F74" w:rsidP="00244F74">
      <w:pPr>
        <w:pStyle w:val="Akapitzlist"/>
        <w:numPr>
          <w:ilvl w:val="2"/>
          <w:numId w:val="3"/>
        </w:numPr>
        <w:spacing w:after="0"/>
        <w:ind w:left="1843" w:hanging="284"/>
        <w:jc w:val="both"/>
        <w:rPr>
          <w:rFonts w:ascii="Garamond" w:hAnsi="Garamond"/>
          <w:sz w:val="24"/>
        </w:rPr>
      </w:pPr>
      <w:r w:rsidRPr="006C38F7">
        <w:rPr>
          <w:rFonts w:ascii="Garamond" w:hAnsi="Garamond"/>
          <w:sz w:val="24"/>
        </w:rPr>
        <w:t>przekazanie Zamawiającemu obiektów do użytkowania;</w:t>
      </w:r>
    </w:p>
    <w:p w:rsidR="00244F74" w:rsidRPr="006C38F7" w:rsidRDefault="00244F74" w:rsidP="00244F74">
      <w:pPr>
        <w:pStyle w:val="Akapitzlist"/>
        <w:spacing w:after="0"/>
        <w:ind w:left="1843"/>
        <w:jc w:val="both"/>
        <w:rPr>
          <w:rFonts w:ascii="Garamond" w:hAnsi="Garamond"/>
          <w:sz w:val="24"/>
        </w:rPr>
      </w:pPr>
    </w:p>
    <w:p w:rsidR="00244F74" w:rsidRDefault="00244F74" w:rsidP="00244F74">
      <w:pPr>
        <w:numPr>
          <w:ilvl w:val="1"/>
          <w:numId w:val="3"/>
        </w:numPr>
        <w:spacing w:after="0"/>
        <w:ind w:left="1418"/>
        <w:rPr>
          <w:rFonts w:ascii="Garamond" w:hAnsi="Garamond"/>
          <w:b/>
          <w:sz w:val="24"/>
        </w:rPr>
      </w:pPr>
      <w:r w:rsidRPr="006C38F7">
        <w:rPr>
          <w:rFonts w:ascii="Garamond" w:hAnsi="Garamond"/>
          <w:b/>
          <w:sz w:val="24"/>
        </w:rPr>
        <w:t>zapewnienie nadzoru autorskiego:</w:t>
      </w:r>
    </w:p>
    <w:p w:rsidR="00244F74" w:rsidRPr="006C38F7" w:rsidRDefault="00244F74" w:rsidP="00244F74">
      <w:pPr>
        <w:numPr>
          <w:ilvl w:val="2"/>
          <w:numId w:val="3"/>
        </w:numPr>
        <w:spacing w:after="0"/>
        <w:ind w:left="1843" w:hanging="284"/>
        <w:jc w:val="both"/>
        <w:rPr>
          <w:rFonts w:ascii="Garamond" w:hAnsi="Garamond"/>
          <w:sz w:val="24"/>
        </w:rPr>
      </w:pPr>
      <w:r w:rsidRPr="006C38F7">
        <w:rPr>
          <w:rFonts w:ascii="Garamond" w:hAnsi="Garamond"/>
          <w:sz w:val="24"/>
        </w:rPr>
        <w:t>zespół  projektantów  Wykonawcy,  zobowiązany  jest  do  pełnienia  nadzoru autorskiego w trakcie realizacji przedmiotu zamówienia od dnia przekazania placu budowy do dnia uzyskania pozwoleń na użytkowanie;</w:t>
      </w:r>
    </w:p>
    <w:p w:rsidR="00244F74" w:rsidRPr="006C38F7" w:rsidRDefault="00244F74" w:rsidP="00244F74">
      <w:pPr>
        <w:numPr>
          <w:ilvl w:val="2"/>
          <w:numId w:val="3"/>
        </w:numPr>
        <w:spacing w:after="0"/>
        <w:ind w:left="1843" w:hanging="284"/>
        <w:jc w:val="both"/>
        <w:rPr>
          <w:rFonts w:ascii="Garamond" w:hAnsi="Garamond"/>
          <w:sz w:val="24"/>
        </w:rPr>
      </w:pPr>
      <w:r w:rsidRPr="006C38F7">
        <w:rPr>
          <w:rFonts w:ascii="Garamond" w:hAnsi="Garamond"/>
          <w:sz w:val="24"/>
        </w:rPr>
        <w:t>konieczność pobytu na budowie i w innych miejscach związanych z prawidłowym pełnieniem  nadzoru   autorskiego,   stwierdza   inspektor   nadzoru   inwestorskiego w porozumieniu z Zamawiającym, zawiadamiając o tym Projektanta Wykonawcy;</w:t>
      </w:r>
    </w:p>
    <w:p w:rsidR="00244F74" w:rsidRDefault="00244F74" w:rsidP="00244F74">
      <w:pPr>
        <w:numPr>
          <w:ilvl w:val="2"/>
          <w:numId w:val="3"/>
        </w:numPr>
        <w:spacing w:after="0"/>
        <w:ind w:left="1843" w:hanging="284"/>
        <w:jc w:val="both"/>
        <w:rPr>
          <w:rFonts w:ascii="Garamond" w:hAnsi="Garamond"/>
          <w:sz w:val="24"/>
        </w:rPr>
      </w:pPr>
      <w:r w:rsidRPr="006C38F7">
        <w:rPr>
          <w:rFonts w:ascii="Garamond" w:hAnsi="Garamond"/>
          <w:sz w:val="24"/>
        </w:rPr>
        <w:t>projektant Wykonawcy  zobowiązany  jest  uczestniczyć  w  radach  budowy  odpowiednio co do omawianego zakresu.</w:t>
      </w:r>
    </w:p>
    <w:p w:rsidR="00620952" w:rsidRDefault="00620952" w:rsidP="00620952">
      <w:pPr>
        <w:spacing w:after="0"/>
        <w:ind w:left="1843"/>
        <w:jc w:val="both"/>
        <w:rPr>
          <w:rFonts w:ascii="Garamond" w:hAnsi="Garamond"/>
          <w:sz w:val="24"/>
        </w:rPr>
      </w:pPr>
    </w:p>
    <w:p w:rsidR="00620952" w:rsidRPr="00620952" w:rsidRDefault="00620952" w:rsidP="00620952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Okres gwarancji: minimum 36 miesięcy</w:t>
      </w:r>
    </w:p>
    <w:p w:rsidR="00051191" w:rsidRPr="00B1433B" w:rsidRDefault="00620952" w:rsidP="00244F74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Termin realizacji zamówienia: do 5 listopada 2018 r.</w:t>
      </w:r>
    </w:p>
    <w:sectPr w:rsidR="00051191" w:rsidRPr="00B143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BD" w:rsidRDefault="00D253BD" w:rsidP="002C16BF">
      <w:pPr>
        <w:spacing w:after="0" w:line="240" w:lineRule="auto"/>
      </w:pPr>
      <w:r>
        <w:separator/>
      </w:r>
    </w:p>
  </w:endnote>
  <w:endnote w:type="continuationSeparator" w:id="0">
    <w:p w:rsidR="00D253BD" w:rsidRDefault="00D253BD" w:rsidP="002C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BD" w:rsidRDefault="00D253BD" w:rsidP="002C16BF">
      <w:pPr>
        <w:spacing w:after="0" w:line="240" w:lineRule="auto"/>
      </w:pPr>
      <w:r>
        <w:separator/>
      </w:r>
    </w:p>
  </w:footnote>
  <w:footnote w:type="continuationSeparator" w:id="0">
    <w:p w:rsidR="00D253BD" w:rsidRDefault="00D253BD" w:rsidP="002C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BF" w:rsidRDefault="002C16BF" w:rsidP="002C16B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12125" cy="552450"/>
          <wp:effectExtent l="0" t="0" r="3175" b="0"/>
          <wp:docPr id="2" name="Obraz 2" descr="Obraz przedstawiający loga: Fundusze Europejskie Program Regionalny, Mazowsze Serce Polski, Unia Europejska - Europejski Fundusz Rozwoju Regionalnego. Loga są w odcieniach szaroś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jący loga: Fundusze Europejskie Program Regionalny, Mazowsze Serce Polski, Unia Europejska - Europejski Fundusz Rozwoju Regionalnego. Loga są w odcieniach szarości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993" cy="55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2B1"/>
    <w:multiLevelType w:val="hybridMultilevel"/>
    <w:tmpl w:val="04D855A6"/>
    <w:lvl w:ilvl="0" w:tplc="AEE2BB0A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b w:val="0"/>
      </w:rPr>
    </w:lvl>
    <w:lvl w:ilvl="1" w:tplc="3782DC5A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FE0831"/>
    <w:multiLevelType w:val="hybridMultilevel"/>
    <w:tmpl w:val="E462FEE0"/>
    <w:lvl w:ilvl="0" w:tplc="AEE2BB0A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b w:val="0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552874"/>
    <w:multiLevelType w:val="hybridMultilevel"/>
    <w:tmpl w:val="D80E2B72"/>
    <w:lvl w:ilvl="0" w:tplc="A11A0B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51545"/>
    <w:multiLevelType w:val="hybridMultilevel"/>
    <w:tmpl w:val="4F6E9B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C"/>
    <w:rsid w:val="00051191"/>
    <w:rsid w:val="0006719D"/>
    <w:rsid w:val="000847AC"/>
    <w:rsid w:val="00244F74"/>
    <w:rsid w:val="002C16BF"/>
    <w:rsid w:val="00422222"/>
    <w:rsid w:val="004306EF"/>
    <w:rsid w:val="00620952"/>
    <w:rsid w:val="007300FA"/>
    <w:rsid w:val="00974124"/>
    <w:rsid w:val="00A133C9"/>
    <w:rsid w:val="00B1433B"/>
    <w:rsid w:val="00B963A6"/>
    <w:rsid w:val="00D253BD"/>
    <w:rsid w:val="00DC5B38"/>
    <w:rsid w:val="00E42E54"/>
    <w:rsid w:val="00E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EA03-7DE0-4972-A452-35820EE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F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BF"/>
  </w:style>
  <w:style w:type="paragraph" w:styleId="Stopka">
    <w:name w:val="footer"/>
    <w:basedOn w:val="Normalny"/>
    <w:link w:val="StopkaZnak"/>
    <w:uiPriority w:val="99"/>
    <w:unhideWhenUsed/>
    <w:rsid w:val="002C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BF"/>
  </w:style>
  <w:style w:type="table" w:styleId="Tabela-Siatka">
    <w:name w:val="Table Grid"/>
    <w:basedOn w:val="Standardowy"/>
    <w:uiPriority w:val="39"/>
    <w:rsid w:val="0005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2F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alinowski@zgr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malinowski@zg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Malinowski</dc:creator>
  <cp:keywords/>
  <dc:description/>
  <cp:lastModifiedBy>Damian Malinowski</cp:lastModifiedBy>
  <cp:revision>13</cp:revision>
  <cp:lastPrinted>2017-12-07T07:45:00Z</cp:lastPrinted>
  <dcterms:created xsi:type="dcterms:W3CDTF">2017-11-29T09:06:00Z</dcterms:created>
  <dcterms:modified xsi:type="dcterms:W3CDTF">2018-01-15T13:01:00Z</dcterms:modified>
</cp:coreProperties>
</file>