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7" w:rsidRDefault="00414867" w:rsidP="00414867">
      <w:pPr>
        <w:widowControl w:val="0"/>
        <w:autoSpaceDE w:val="0"/>
        <w:spacing w:after="0" w:line="240" w:lineRule="auto"/>
        <w:jc w:val="right"/>
      </w:pPr>
      <w:r>
        <w:rPr>
          <w:rFonts w:ascii="Garamond" w:hAnsi="Garamond" w:cs="TimesNewRomanPS-BoldMT"/>
          <w:b/>
          <w:bCs/>
          <w:sz w:val="24"/>
          <w:szCs w:val="24"/>
        </w:rPr>
        <w:t>Za</w:t>
      </w:r>
      <w:r>
        <w:rPr>
          <w:rFonts w:ascii="Garamond" w:hAnsi="Garamond"/>
          <w:b/>
          <w:bCs/>
          <w:sz w:val="24"/>
          <w:szCs w:val="24"/>
        </w:rPr>
        <w:t>łą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cznik nr 11 do SIWZ </w:t>
      </w:r>
    </w:p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center"/>
        <w:rPr>
          <w:rFonts w:ascii="Garamond" w:hAnsi="Garamond" w:cs="TimesNewRomanPS-BoldMT"/>
          <w:b/>
          <w:bCs/>
          <w:sz w:val="26"/>
          <w:szCs w:val="26"/>
          <w:u w:val="single"/>
        </w:rPr>
      </w:pPr>
      <w:r>
        <w:rPr>
          <w:rFonts w:ascii="Garamond" w:hAnsi="Garamond" w:cs="TimesNewRomanPS-BoldMT"/>
          <w:b/>
          <w:bCs/>
          <w:sz w:val="26"/>
          <w:szCs w:val="26"/>
          <w:u w:val="single"/>
        </w:rPr>
        <w:t>Wykaz usług</w:t>
      </w: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p w:rsidR="00414867" w:rsidRDefault="00414867" w:rsidP="00414867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414867" w:rsidTr="003F5A8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414867" w:rsidRDefault="00414867" w:rsidP="00414867">
      <w:pPr>
        <w:jc w:val="both"/>
        <w:rPr>
          <w:rFonts w:ascii="Garamond" w:hAnsi="Garamond"/>
        </w:rPr>
      </w:pPr>
    </w:p>
    <w:p w:rsidR="00414867" w:rsidRDefault="00414867" w:rsidP="00414867">
      <w:pPr>
        <w:numPr>
          <w:ilvl w:val="0"/>
          <w:numId w:val="1"/>
        </w:numPr>
        <w:spacing w:after="200" w:line="276" w:lineRule="auto"/>
        <w:ind w:left="284" w:hanging="284"/>
        <w:jc w:val="both"/>
      </w:pPr>
      <w:r>
        <w:rPr>
          <w:rFonts w:ascii="Garamond" w:hAnsi="Garamond"/>
          <w:sz w:val="24"/>
          <w:szCs w:val="24"/>
        </w:rPr>
        <w:t xml:space="preserve">Przystępując do przetargu nieograniczonego na </w:t>
      </w:r>
      <w:r>
        <w:rPr>
          <w:rFonts w:ascii="Garamond" w:hAnsi="Garamond" w:cs="Tahoma"/>
          <w:sz w:val="24"/>
          <w:szCs w:val="24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  <w:sz w:val="24"/>
          <w:szCs w:val="24"/>
        </w:rPr>
        <w:t xml:space="preserve">„Usługa utrzymania bezdomnych psów z terenu gmin członkowskich Związku Gmin Regionu Płockiego                                  w schronisku z zapewnieniem ich odłowienia, transportu z miejsca odłowienia do schroniska                    i utrzymania psa  w schronisku, opieki weterynaryjnej oraz przeprowadzanie obowiązkowych zabiegów kastracji  i sterylizacji wraz z weterynaryjną opieką pozabiegową”,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przedkładam wykaz wykonanych usług, a w przypadku świadczeń okresowych lub ciągłych również wykaz usług wykonywanych w okresie ostatnich trzech lat, przed upływem terminu składania ofert, a jeżeli okres prowadzenia działalności jest krótszy – usługę odbioru odpadów komunalnych wykonaną w sposób ciągły przez okres dwunastu miesięcy potwierdzającą spełnienie warunku określonego w Rozdziale 6 ust. 2 pkt 3 lit. a SIWZ.</w:t>
      </w: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744"/>
        <w:gridCol w:w="1580"/>
        <w:gridCol w:w="1971"/>
        <w:gridCol w:w="3120"/>
      </w:tblGrid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Przedmiot usługi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Liczba utrzymanych miejsc dla psów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Data wykonania usługi od (dzień/miesiąc/rok) do (dzień/miesiąc/rok)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Podmiot, na rzecz którego wykonano usługę</w:t>
            </w: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414867" w:rsidTr="003F5A8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bookmarkStart w:id="0" w:name="_Hlk521334857"/>
    </w:p>
    <w:p w:rsidR="00414867" w:rsidRDefault="00414867" w:rsidP="00414867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Do wykazu dołączam *dokumenty (dowody) poświadczające, że usługi zostały wykonane                              lub są wykonywane należycie w ilości …. szt.: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c.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d. ………………………………………………..;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e. …………………………………………………</w:t>
      </w: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414867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bookmarkEnd w:id="0"/>
    <w:p w:rsidR="00414867" w:rsidRDefault="00414867" w:rsidP="00414867">
      <w:pPr>
        <w:spacing w:after="0" w:line="240" w:lineRule="auto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  <w:rPr>
          <w:rFonts w:ascii="Garamond" w:hAnsi="Garamond" w:cs="Tahoma"/>
        </w:rPr>
      </w:pPr>
    </w:p>
    <w:p w:rsidR="00414867" w:rsidRDefault="00414867" w:rsidP="00414867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BB3680">
        <w:rPr>
          <w:rFonts w:ascii="Garamond" w:hAnsi="Garamond" w:cs="Tahoma"/>
        </w:rPr>
        <w:t xml:space="preserve">20 </w:t>
      </w:r>
      <w:bookmarkStart w:id="1" w:name="_GoBack"/>
      <w:bookmarkEnd w:id="1"/>
      <w:r>
        <w:rPr>
          <w:rFonts w:ascii="Garamond" w:hAnsi="Garamond" w:cs="Tahoma"/>
        </w:rPr>
        <w:t xml:space="preserve">r.                          .…………………………………………..                    </w:t>
      </w:r>
    </w:p>
    <w:p w:rsidR="00414867" w:rsidRDefault="00414867" w:rsidP="00414867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414867" w:rsidRDefault="00414867" w:rsidP="00414867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414867" w:rsidRDefault="00414867" w:rsidP="00414867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414867" w:rsidRDefault="00414867" w:rsidP="00414867">
      <w:pPr>
        <w:spacing w:after="0" w:line="240" w:lineRule="auto"/>
        <w:ind w:firstLine="5387"/>
        <w:rPr>
          <w:rFonts w:ascii="Garamond" w:hAnsi="Garamond" w:cs="Tahoma"/>
          <w:sz w:val="20"/>
          <w:szCs w:val="20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  <w:b/>
          <w:sz w:val="19"/>
          <w:szCs w:val="19"/>
        </w:rPr>
      </w:pPr>
    </w:p>
    <w:p w:rsidR="00414867" w:rsidRDefault="00414867" w:rsidP="00414867">
      <w:pPr>
        <w:autoSpaceDE w:val="0"/>
        <w:spacing w:after="0" w:line="240" w:lineRule="auto"/>
      </w:pPr>
      <w:r>
        <w:rPr>
          <w:rFonts w:ascii="Garamond" w:hAnsi="Garamond"/>
          <w:b/>
          <w:sz w:val="19"/>
          <w:szCs w:val="19"/>
        </w:rPr>
        <w:t>*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Garamond" w:hAnsi="Garamond" w:cs="Tahoma"/>
          <w:sz w:val="19"/>
          <w:szCs w:val="19"/>
        </w:rPr>
        <w:t>Dowodami, o których mowa powyżej są:</w:t>
      </w:r>
    </w:p>
    <w:p w:rsidR="00414867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referencje lub inne dokumenty wystawione przez podmiot, na rzecz którego usługi były wykonywane,                                    a w przypadku świadczeń okresowych lub ciągłych są wykonywane;</w:t>
      </w:r>
    </w:p>
    <w:p w:rsidR="00414867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oświadczenie Wykonawcy, jeżeli z uzasadnionych przyczyn o obiektywnym charakterze Wykonawca nie jest                        w stanie uzyskać poświadczenia, o którym mowa w punkcie powyżej;</w:t>
      </w:r>
    </w:p>
    <w:p w:rsidR="00414867" w:rsidRDefault="00414867" w:rsidP="00414867">
      <w:pPr>
        <w:numPr>
          <w:ilvl w:val="0"/>
          <w:numId w:val="3"/>
        </w:numPr>
        <w:autoSpaceDE w:val="0"/>
        <w:spacing w:after="0" w:line="240" w:lineRule="auto"/>
        <w:ind w:left="567" w:hanging="283"/>
        <w:jc w:val="both"/>
      </w:pPr>
      <w:r>
        <w:rPr>
          <w:rFonts w:ascii="Garamond" w:hAnsi="Garamond" w:cs="Tahoma"/>
          <w:sz w:val="19"/>
          <w:szCs w:val="19"/>
        </w:rPr>
        <w:t>w przypadku, gdy usługi wskazane w wykazie, o którym mowa powyżej, zostały wcześniej wykonane na rzecz Związku Gmin Regionu Płockiego, Wykonawca nie ma obowiązku przedkładania dowodów, o których mowa                      powyżej.</w:t>
      </w:r>
    </w:p>
    <w:p w:rsidR="00414867" w:rsidRDefault="00414867" w:rsidP="00414867">
      <w:pPr>
        <w:autoSpaceDE w:val="0"/>
        <w:spacing w:after="0" w:line="240" w:lineRule="auto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both"/>
        <w:rPr>
          <w:rFonts w:ascii="Garamond" w:hAnsi="Garamond"/>
        </w:rPr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BFE"/>
    <w:multiLevelType w:val="multilevel"/>
    <w:tmpl w:val="1166E3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7"/>
    <w:rsid w:val="00414867"/>
    <w:rsid w:val="00BB3680"/>
    <w:rsid w:val="00CE60E0"/>
    <w:rsid w:val="00D3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A02F"/>
  <w15:chartTrackingRefBased/>
  <w15:docId w15:val="{2488FA50-A3D9-40F1-8CC7-2578C4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2018-10-06T21:06:00Z</dcterms:created>
  <dcterms:modified xsi:type="dcterms:W3CDTF">2020-01-21T12:30:00Z</dcterms:modified>
</cp:coreProperties>
</file>